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36"/>
          <w:szCs w:val="44"/>
          <w:lang w:eastAsia="zh-CN"/>
        </w:rPr>
        <w:t>社招生线上教学备课笔记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437"/>
        <w:gridCol w:w="2083"/>
        <w:gridCol w:w="1484"/>
        <w:gridCol w:w="62"/>
        <w:gridCol w:w="1484"/>
        <w:gridCol w:w="70"/>
        <w:gridCol w:w="1417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课程名称</w:t>
            </w:r>
          </w:p>
        </w:tc>
        <w:tc>
          <w:tcPr>
            <w:tcW w:w="8449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总课时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理论课时</w:t>
            </w:r>
          </w:p>
        </w:tc>
        <w:tc>
          <w:tcPr>
            <w:tcW w:w="161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实践课时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3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考核方式及权重</w:t>
            </w:r>
          </w:p>
        </w:tc>
        <w:tc>
          <w:tcPr>
            <w:tcW w:w="8449" w:type="dxa"/>
            <w:gridSpan w:val="7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课件学习（</w:t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 xml:space="preserve"> %</w:t>
            </w: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）</w:t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+作业/考试（ 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9"/>
            <w:vAlign w:val="center"/>
          </w:tcPr>
          <w:p>
            <w:pPr>
              <w:jc w:val="left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课程总目标：</w:t>
            </w:r>
          </w:p>
          <w:p>
            <w:pPr>
              <w:jc w:val="left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章节分配：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***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***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***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9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/>
                <w:b/>
                <w:bCs/>
                <w:sz w:val="28"/>
                <w:szCs w:val="36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 xml:space="preserve">章 </w:t>
            </w:r>
            <w:r>
              <w:rPr>
                <w:rFonts w:hint="eastAsia"/>
                <w:b/>
                <w:bCs/>
                <w:sz w:val="28"/>
                <w:szCs w:val="36"/>
                <w:u w:val="single"/>
                <w:vertAlign w:val="baseline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9"/>
            <w:vAlign w:val="center"/>
          </w:tcPr>
          <w:p>
            <w:pPr>
              <w:jc w:val="left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（一）章节内容及教学目标：</w:t>
            </w:r>
          </w:p>
          <w:p>
            <w:pPr>
              <w:jc w:val="left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2"/>
              </w:numPr>
              <w:jc w:val="left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教学重点：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教学难点：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8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（四）预计学时：</w:t>
            </w:r>
            <w:r>
              <w:rPr>
                <w:rFonts w:hint="eastAsia"/>
                <w:sz w:val="28"/>
                <w:szCs w:val="36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36"/>
                <w:u w:val="none"/>
                <w:vertAlign w:val="baseline"/>
                <w:lang w:val="en-US" w:eastAsia="zh-CN"/>
              </w:rPr>
              <w:t>学时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/>
                <w:bCs/>
                <w:sz w:val="28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u w:val="none"/>
                <w:vertAlign w:val="baseline"/>
                <w:lang w:val="en-US" w:eastAsia="zh-CN"/>
              </w:rPr>
              <w:t>（五）教学准备（教学素材）：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/>
                <w:bCs/>
                <w:sz w:val="28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u w:val="none"/>
                <w:vertAlign w:val="baseline"/>
                <w:lang w:val="en-US" w:eastAsia="zh-CN"/>
              </w:rPr>
              <w:t>（六）教学设计：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u w:val="none"/>
                <w:vertAlign w:val="baseline"/>
                <w:lang w:val="en-US" w:eastAsia="zh-CN"/>
              </w:rPr>
              <w:t>（七）教学反思：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第</w:t>
            </w:r>
            <w:r>
              <w:rPr>
                <w:rFonts w:hint="eastAsia"/>
                <w:b/>
                <w:bCs/>
                <w:sz w:val="28"/>
                <w:szCs w:val="36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 xml:space="preserve">章 </w:t>
            </w:r>
            <w:r>
              <w:rPr>
                <w:rFonts w:hint="eastAsia"/>
                <w:b/>
                <w:bCs/>
                <w:sz w:val="28"/>
                <w:szCs w:val="36"/>
                <w:u w:val="single"/>
                <w:vertAlign w:val="baseline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10682" w:type="dxa"/>
            <w:gridSpan w:val="9"/>
            <w:vAlign w:val="center"/>
          </w:tcPr>
          <w:p>
            <w:pPr>
              <w:jc w:val="left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（一）章节内容及教学目标：</w:t>
            </w:r>
          </w:p>
          <w:p>
            <w:pPr>
              <w:jc w:val="left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（二）教学重点：</w:t>
            </w:r>
          </w:p>
          <w:p>
            <w:pPr>
              <w:jc w:val="left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（三）教学难点：</w:t>
            </w:r>
          </w:p>
          <w:p>
            <w:pPr>
              <w:jc w:val="left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8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（四）预计学时：</w:t>
            </w:r>
            <w:r>
              <w:rPr>
                <w:rFonts w:hint="eastAsia"/>
                <w:sz w:val="28"/>
                <w:szCs w:val="36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36"/>
                <w:u w:val="none"/>
                <w:vertAlign w:val="baseline"/>
                <w:lang w:val="en-US" w:eastAsia="zh-CN"/>
              </w:rPr>
              <w:t>学时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/>
                <w:bCs/>
                <w:sz w:val="28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u w:val="none"/>
                <w:vertAlign w:val="baseline"/>
                <w:lang w:val="en-US" w:eastAsia="zh-CN"/>
              </w:rPr>
              <w:t>（五）教学准备（教学素材）：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/>
                <w:bCs/>
                <w:sz w:val="28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u w:val="none"/>
                <w:vertAlign w:val="baseline"/>
                <w:lang w:val="en-US" w:eastAsia="zh-CN"/>
              </w:rPr>
              <w:t>（六）教学设计：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/>
                <w:sz w:val="28"/>
                <w:szCs w:val="36"/>
                <w:u w:val="none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/>
                <w:bCs/>
                <w:sz w:val="28"/>
                <w:szCs w:val="36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u w:val="none"/>
                <w:vertAlign w:val="baseline"/>
                <w:lang w:val="en-US" w:eastAsia="zh-CN"/>
              </w:rPr>
              <w:t>（七）教学反思：</w:t>
            </w:r>
          </w:p>
          <w:p>
            <w:pPr>
              <w:jc w:val="left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0682" w:type="dxa"/>
            <w:gridSpan w:val="9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考试环节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考试形式</w:t>
            </w:r>
          </w:p>
        </w:tc>
        <w:tc>
          <w:tcPr>
            <w:tcW w:w="4066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线上</w:t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/线下</w:t>
            </w: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出题方式</w:t>
            </w:r>
          </w:p>
        </w:tc>
        <w:tc>
          <w:tcPr>
            <w:tcW w:w="3336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随机</w:t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/固定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试题数量</w:t>
            </w:r>
          </w:p>
        </w:tc>
        <w:tc>
          <w:tcPr>
            <w:tcW w:w="406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48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预计时长</w:t>
            </w:r>
          </w:p>
        </w:tc>
        <w:tc>
          <w:tcPr>
            <w:tcW w:w="333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试题分析</w:t>
            </w:r>
          </w:p>
        </w:tc>
        <w:tc>
          <w:tcPr>
            <w:tcW w:w="8886" w:type="dxa"/>
            <w:gridSpan w:val="8"/>
            <w:vAlign w:val="center"/>
          </w:tcPr>
          <w:p>
            <w:pPr>
              <w:jc w:val="both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（一）题型分布</w:t>
            </w:r>
          </w:p>
          <w:p>
            <w:pPr>
              <w:jc w:val="both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（二）难易分析</w:t>
            </w:r>
          </w:p>
          <w:p>
            <w:pPr>
              <w:jc w:val="both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（三）考试情况</w:t>
            </w:r>
          </w:p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sz w:val="28"/>
          <w:szCs w:val="36"/>
          <w:lang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D113D3"/>
    <w:multiLevelType w:val="singleLevel"/>
    <w:tmpl w:val="D4D113D3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7CADBCBA"/>
    <w:multiLevelType w:val="singleLevel"/>
    <w:tmpl w:val="7CADBCB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33CC7"/>
    <w:rsid w:val="0DD6263C"/>
    <w:rsid w:val="59C8797C"/>
    <w:rsid w:val="7C64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2021-12-14T12:17:00Z</dcterms:created>
  <dc:creator>LZP</dc:creator>
  <cp:lastModifiedBy>李志平</cp:lastModifiedBy>
  <cp:lastPrinted>2021-12-23T16:48:03Z</cp:lastPrinted>
  <dcterms:modified xsi:type="dcterms:W3CDTF">2021-12-23T16:48:11Z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3253048F097249A7A76C675D92ED0583</vt:lpwstr>
  </property>
</Properties>
</file>